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F2D1C" w:rsidR="00F05337" w:rsidP="00F05337" w:rsidRDefault="00BF2D1C" w14:paraId="1043CA8A" w14:textId="60F5D8EC">
      <w:pPr>
        <w:pStyle w:val="Titel"/>
        <w:rPr>
          <w:rFonts w:ascii="Abadi" w:hAnsi="Abadi"/>
          <w:color w:val="17365D" w:themeColor="text2" w:themeShade="BF"/>
          <w:sz w:val="64"/>
          <w:szCs w:val="64"/>
          <w:lang w:val="da-DK"/>
        </w:rPr>
      </w:pPr>
      <w:r w:rsidRPr="6B798D5E" w:rsidR="6B798D5E">
        <w:rPr>
          <w:rFonts w:ascii="Abadi" w:hAnsi="Abadi"/>
          <w:color w:val="17365D" w:themeColor="text2" w:themeTint="FF" w:themeShade="BF"/>
          <w:sz w:val="64"/>
          <w:szCs w:val="64"/>
          <w:lang w:val="da-DK"/>
        </w:rPr>
        <w:t xml:space="preserve">INDBYDELSE TIL RYSTESAMMENTUR </w:t>
      </w:r>
    </w:p>
    <w:p w:rsidRPr="00BF2D1C" w:rsidR="00201C8F" w:rsidP="6B798D5E" w:rsidRDefault="00E641C4" w14:textId="531987A6" w14:paraId="4FFC971B">
      <w:pPr>
        <w:pStyle w:val="Titel"/>
        <w:rPr>
          <w:rFonts w:ascii="Abadi" w:hAnsi="Abadi"/>
          <w:color w:val="17365D" w:themeColor="text2" w:themeTint="FF" w:themeShade="BF"/>
          <w:lang w:val="da-DK"/>
        </w:rPr>
        <w:sectPr w:rsidR="003C4568" w:rsidSect="003E25C0">
          <w:footerReference w:type="default" r:id="rId8"/>
          <w:type w:val="continuous"/>
          <w:pgSz w:w="12240" w:h="15840" w:orient="portrait"/>
          <w:pgMar w:top="993" w:right="1134" w:bottom="1701" w:left="1134" w:header="708" w:footer="708" w:gutter="0"/>
          <w:cols w:space="708"/>
          <w:docGrid w:linePitch="360"/>
        </w:sectPr>
      </w:pPr>
      <w:r w:rsidRPr="00BF2D1C" w:rsidR="00F05337">
        <w:rPr>
          <w:rFonts w:ascii="Abadi" w:hAnsi="Abadi"/>
          <w:color w:val="17365D" w:themeColor="text2" w:themeShade="BF"/>
          <w:lang w:val="da-DK"/>
        </w:rPr>
        <w:t>31. august</w:t>
      </w:r>
      <w:r w:rsidR="009E0655">
        <w:rPr>
          <w:rFonts w:ascii="Abadi" w:hAnsi="Abadi"/>
          <w:color w:val="17365D" w:themeColor="text2" w:themeShade="BF"/>
          <w:lang w:val="da-DK"/>
        </w:rPr>
        <w:t xml:space="preserve"> </w:t>
      </w:r>
      <w:r w:rsidRPr="00BF2D1C" w:rsidR="00F05337">
        <w:rPr>
          <w:rFonts w:ascii="Abadi" w:hAnsi="Abadi"/>
          <w:color w:val="17365D" w:themeColor="text2" w:themeShade="BF"/>
          <w:lang w:val="da-DK"/>
        </w:rPr>
        <w:t>-</w:t>
      </w:r>
      <w:r w:rsidR="009E0655">
        <w:rPr>
          <w:rFonts w:ascii="Abadi" w:hAnsi="Abadi"/>
          <w:color w:val="17365D" w:themeColor="text2" w:themeShade="BF"/>
          <w:lang w:val="da-DK"/>
        </w:rPr>
        <w:t xml:space="preserve"> </w:t>
      </w:r>
      <w:r w:rsidRPr="00BF2D1C" w:rsidR="00F05337">
        <w:rPr>
          <w:rFonts w:ascii="Abadi" w:hAnsi="Abadi"/>
          <w:color w:val="17365D" w:themeColor="text2" w:themeShade="BF"/>
          <w:lang w:val="da-DK"/>
        </w:rPr>
        <w:t>1. september</w:t>
      </w:r>
    </w:p>
    <w:p w:rsidRPr="00F05337" w:rsidR="002707EA" w:rsidP="00881421" w:rsidRDefault="00881421" w14:paraId="6D22FD54" w14:textId="53AC6A45">
      <w:pPr>
        <w:pStyle w:val="Overskrift1"/>
      </w:pPr>
      <w:r>
        <w:t>KÆRE MINISPEJDER</w:t>
      </w:r>
    </w:p>
    <w:p w:rsidRPr="00F05337" w:rsidR="003C4568" w:rsidRDefault="00F05337" w14:paraId="346752D1" w14:textId="7987BAEB">
      <w:pPr>
        <w:rPr>
          <w:sz w:val="24"/>
          <w:szCs w:val="24"/>
          <w:lang w:val="da-DK"/>
        </w:rPr>
      </w:pPr>
      <w:r w:rsidRPr="00F05337">
        <w:rPr>
          <w:sz w:val="24"/>
          <w:szCs w:val="24"/>
          <w:lang w:val="da-DK"/>
        </w:rPr>
        <w:t xml:space="preserve">Så er det blevet tid til rystesammentur for alle nye og gamle minier. Vi glæder os til den traditionsrige tur, hvor vi skal tage 10-kilometer mærket og lære hinanden at kende. </w:t>
      </w:r>
    </w:p>
    <w:p w:rsidRPr="00BF2D1C" w:rsidR="00F05337" w:rsidP="00BF2D1C" w:rsidRDefault="00BF2D1C" w14:paraId="631DE5A9" w14:textId="6E57D505">
      <w:pPr>
        <w:pStyle w:val="Overskrift1"/>
      </w:pPr>
      <w:r w:rsidRPr="00BF2D1C">
        <w:t>TID OG STED</w:t>
      </w:r>
    </w:p>
    <w:p w:rsidRPr="00F05337" w:rsidR="00F05337" w:rsidP="00F05337" w:rsidRDefault="00F05337" w14:paraId="3D8CCCA1" w14:textId="23B3215C">
      <w:pPr>
        <w:rPr>
          <w:sz w:val="24"/>
          <w:szCs w:val="24"/>
          <w:lang w:val="da-DK"/>
        </w:rPr>
      </w:pPr>
      <w:r w:rsidRPr="00F05337">
        <w:rPr>
          <w:sz w:val="24"/>
          <w:szCs w:val="24"/>
          <w:lang w:val="da-DK"/>
        </w:rPr>
        <w:t xml:space="preserve">Vi starter ved </w:t>
      </w:r>
      <w:r w:rsidRPr="00111C8B">
        <w:rPr>
          <w:b/>
          <w:bCs/>
          <w:sz w:val="24"/>
          <w:szCs w:val="24"/>
          <w:lang w:val="da-DK"/>
        </w:rPr>
        <w:t>Tvilum Klosterkirke</w:t>
      </w:r>
      <w:r w:rsidRPr="00F05337">
        <w:rPr>
          <w:sz w:val="24"/>
          <w:szCs w:val="24"/>
          <w:lang w:val="da-DK"/>
        </w:rPr>
        <w:t xml:space="preserve"> (Klostervej 1, Tvilum, 8882 Fårvang) kl. 10.00 lørdag den 31. august.</w:t>
      </w:r>
    </w:p>
    <w:p w:rsidRPr="00F05337" w:rsidR="00F05337" w:rsidP="002E2ECB" w:rsidRDefault="00F05337" w14:paraId="26EF280C" w14:textId="60676E4E">
      <w:pPr>
        <w:rPr>
          <w:sz w:val="24"/>
          <w:szCs w:val="24"/>
          <w:lang w:val="da-DK"/>
        </w:rPr>
      </w:pPr>
      <w:r w:rsidRPr="00F05337">
        <w:rPr>
          <w:sz w:val="24"/>
          <w:szCs w:val="24"/>
          <w:lang w:val="da-DK"/>
        </w:rPr>
        <w:t xml:space="preserve">Vi slutter ved </w:t>
      </w:r>
      <w:r w:rsidRPr="00111C8B">
        <w:rPr>
          <w:b/>
          <w:bCs/>
          <w:sz w:val="24"/>
          <w:szCs w:val="24"/>
          <w:lang w:val="da-DK"/>
        </w:rPr>
        <w:t>Trollhytten</w:t>
      </w:r>
      <w:r w:rsidRPr="00F05337">
        <w:rPr>
          <w:sz w:val="24"/>
          <w:szCs w:val="24"/>
          <w:lang w:val="da-DK"/>
        </w:rPr>
        <w:t xml:space="preserve"> (Troldbjergvej 6-8, 8883 Gjern) søndag den 1. september kl. 1</w:t>
      </w:r>
      <w:r w:rsidR="003651CB">
        <w:rPr>
          <w:sz w:val="24"/>
          <w:szCs w:val="24"/>
          <w:lang w:val="da-DK"/>
        </w:rPr>
        <w:t>0</w:t>
      </w:r>
      <w:r w:rsidRPr="00F05337">
        <w:rPr>
          <w:sz w:val="24"/>
          <w:szCs w:val="24"/>
          <w:lang w:val="da-DK"/>
        </w:rPr>
        <w:t>.00.</w:t>
      </w:r>
    </w:p>
    <w:p w:rsidR="00F05337" w:rsidP="00BF2D1C" w:rsidRDefault="00BF2D1C" w14:paraId="12CFB4F1" w14:textId="208F7035">
      <w:pPr>
        <w:pStyle w:val="Overskrift1"/>
      </w:pPr>
      <w:r>
        <w:t>HVAD SKAL DER SKE</w:t>
      </w:r>
      <w:r w:rsidR="00111C8B">
        <w:t>?</w:t>
      </w:r>
    </w:p>
    <w:p w:rsidR="00111C8B" w:rsidP="002E2ECB" w:rsidRDefault="00F05337" w14:paraId="59AE22BD" w14:textId="4A7E8641">
      <w:pPr>
        <w:rPr>
          <w:lang w:val="da-DK"/>
        </w:rPr>
      </w:pPr>
      <w:r>
        <w:rPr>
          <w:lang w:val="da-DK"/>
        </w:rPr>
        <w:t xml:space="preserve">Vi starter lørdag med at gå 10 km sammen og spise vores medbragte mad på turen. </w:t>
      </w:r>
      <w:r w:rsidR="00111C8B">
        <w:rPr>
          <w:lang w:val="da-DK"/>
        </w:rPr>
        <w:t xml:space="preserve">Bagagen bliver kørt til slutstedet, så spejderne skal kun medbringe den lille turtaske på gåturen. </w:t>
      </w:r>
    </w:p>
    <w:p w:rsidR="00F05337" w:rsidP="002E2ECB" w:rsidRDefault="00F05337" w14:paraId="0A8EF768" w14:textId="7EB75112">
      <w:pPr>
        <w:rPr>
          <w:lang w:val="da-DK"/>
        </w:rPr>
      </w:pPr>
      <w:r>
        <w:rPr>
          <w:lang w:val="da-DK"/>
        </w:rPr>
        <w:t xml:space="preserve">Derefter slår vi lejr på en lejrplads ved Trollhytten i Gjern, </w:t>
      </w:r>
      <w:r w:rsidR="00111C8B">
        <w:rPr>
          <w:lang w:val="da-DK"/>
        </w:rPr>
        <w:t>hvor</w:t>
      </w:r>
      <w:r>
        <w:rPr>
          <w:lang w:val="da-DK"/>
        </w:rPr>
        <w:t xml:space="preserve"> vi hygger os sammen, laver aftensmad over bål og sover i telt. </w:t>
      </w:r>
    </w:p>
    <w:p w:rsidRPr="00F05337" w:rsidR="00F05337" w:rsidP="00BF2D1C" w:rsidRDefault="00BF2D1C" w14:paraId="78B0A69B" w14:textId="029A79BF">
      <w:pPr>
        <w:pStyle w:val="Overskrift1"/>
      </w:pPr>
      <w:r>
        <w:t>PRIS OG TILMEDING</w:t>
      </w:r>
    </w:p>
    <w:p w:rsidR="00907E16" w:rsidP="00907E16" w:rsidRDefault="00907E16" w14:paraId="28ADEC35" w14:textId="30D7A7F6">
      <w:pPr>
        <w:rPr>
          <w:lang w:val="da-DK"/>
        </w:rPr>
      </w:pPr>
      <w:r>
        <w:rPr>
          <w:lang w:val="da-DK"/>
        </w:rPr>
        <w:t xml:space="preserve">Pris </w:t>
      </w:r>
      <w:r w:rsidR="009E0655">
        <w:rPr>
          <w:lang w:val="da-DK"/>
        </w:rPr>
        <w:t>125 kr.</w:t>
      </w:r>
      <w:r>
        <w:rPr>
          <w:lang w:val="da-DK"/>
        </w:rPr>
        <w:t xml:space="preserve"> pr. </w:t>
      </w:r>
      <w:r w:rsidR="009E0655">
        <w:rPr>
          <w:lang w:val="da-DK"/>
        </w:rPr>
        <w:t>spejder.</w:t>
      </w:r>
    </w:p>
    <w:p w:rsidR="006824D1" w:rsidP="00907E16" w:rsidRDefault="00F05337" w14:paraId="471D11A4" w14:textId="1C43C459">
      <w:pPr>
        <w:rPr>
          <w:lang w:val="da-DK"/>
        </w:rPr>
      </w:pPr>
      <w:r>
        <w:rPr>
          <w:lang w:val="da-DK"/>
        </w:rPr>
        <w:t xml:space="preserve">Tilmelding via. Medlemsservice: </w:t>
      </w:r>
      <w:hyperlink w:history="1" r:id="rId9">
        <w:r w:rsidRPr="00E15D5C" w:rsidR="006824D1">
          <w:rPr>
            <w:rStyle w:val="Hyperlink"/>
            <w:lang w:val="da-DK"/>
          </w:rPr>
          <w:t>www.hammeluglerne.dk/begivenhed/rystesammentur-mini</w:t>
        </w:r>
      </w:hyperlink>
    </w:p>
    <w:p w:rsidRPr="002E2ECB" w:rsidR="00F05337" w:rsidP="00BF2D1C" w:rsidRDefault="00BF2D1C" w14:paraId="34B25849" w14:textId="27E39A30">
      <w:pPr>
        <w:pStyle w:val="Overskrift1"/>
      </w:pPr>
      <w:r>
        <w:t>FORÆLDREHJÆLP</w:t>
      </w:r>
    </w:p>
    <w:p w:rsidRPr="00111C8B" w:rsidR="00111C8B" w:rsidP="6B798D5E" w:rsidRDefault="00111C8B" w14:paraId="0D09852A" w14:textId="4D8F6C3B">
      <w:pPr>
        <w:spacing w:before="0" w:after="0"/>
        <w:rPr>
          <w:noProof/>
          <w:lang w:val="da-DK"/>
        </w:rPr>
      </w:pPr>
      <w:r w:rsidRPr="6B798D5E" w:rsidR="6B798D5E">
        <w:rPr>
          <w:lang w:val="da-DK"/>
        </w:rPr>
        <w:t>Har de lyst må far/mor/bedste mv. også gerne bage boller eller kage til os, men spejderne skal ikke tage slik eller penge med.</w:t>
      </w:r>
      <w:r w:rsidRPr="6B798D5E" w:rsidR="6B798D5E">
        <w:rPr>
          <w:rFonts w:ascii="Abadi" w:hAnsi="Abadi"/>
          <w:noProof/>
          <w:color w:val="17365D" w:themeColor="text2" w:themeTint="FF" w:themeShade="BF"/>
          <w:sz w:val="64"/>
          <w:szCs w:val="64"/>
          <w:lang w:val="da-DK"/>
        </w:rPr>
        <w:t xml:space="preserve"> </w:t>
      </w:r>
    </w:p>
    <w:p w:rsidR="00F05337" w:rsidP="00111C8B" w:rsidRDefault="00BF2D1C" w14:paraId="732460D3" w14:textId="39D07446">
      <w:pPr>
        <w:pStyle w:val="Overskrift1"/>
        <w:spacing w:before="0"/>
        <w:rPr>
          <w:noProof/>
        </w:rPr>
      </w:pPr>
      <w:r>
        <w:rPr>
          <w:noProof/>
        </w:rPr>
        <w:t>PAKKELISTE</w:t>
      </w:r>
    </w:p>
    <w:p w:rsidR="00F05337" w:rsidP="00F05337" w:rsidRDefault="00F05337" w14:paraId="7CB96421" w14:textId="0A57F8CC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 xml:space="preserve">Lille turtaske til gåturen </w:t>
      </w:r>
      <w:r w:rsidR="006726B7">
        <w:rPr>
          <w:noProof/>
          <w:sz w:val="24"/>
          <w:szCs w:val="24"/>
          <w:lang w:val="da-DK"/>
        </w:rPr>
        <w:t>med:</w:t>
      </w:r>
    </w:p>
    <w:p w:rsidR="00F05337" w:rsidP="00F05337" w:rsidRDefault="00F05337" w14:paraId="726F0D80" w14:textId="43241340">
      <w:pPr>
        <w:pStyle w:val="Listeafsnit"/>
        <w:numPr>
          <w:ilvl w:val="1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Madpakke</w:t>
      </w:r>
    </w:p>
    <w:p w:rsidR="00111C8B" w:rsidP="00111C8B" w:rsidRDefault="00F05337" w14:paraId="59E896A8" w14:textId="7BE441A5">
      <w:pPr>
        <w:pStyle w:val="Listeafsnit"/>
        <w:numPr>
          <w:ilvl w:val="1"/>
          <w:numId w:val="3"/>
        </w:numPr>
        <w:rPr>
          <w:noProof/>
          <w:sz w:val="24"/>
          <w:szCs w:val="24"/>
          <w:lang w:val="da-DK"/>
        </w:rPr>
      </w:pPr>
      <w:r w:rsidRPr="6B798D5E" w:rsidR="6B798D5E">
        <w:rPr>
          <w:noProof/>
          <w:sz w:val="24"/>
          <w:szCs w:val="24"/>
          <w:lang w:val="da-DK"/>
        </w:rPr>
        <w:t>Drikkedunk</w:t>
      </w:r>
    </w:p>
    <w:p w:rsidR="6B798D5E" w:rsidP="6B798D5E" w:rsidRDefault="6B798D5E" w14:paraId="2AF12E04" w14:textId="6F46E9A0">
      <w:pPr>
        <w:pStyle w:val="Listeafsnit"/>
        <w:numPr>
          <w:ilvl w:val="1"/>
          <w:numId w:val="3"/>
        </w:numPr>
        <w:rPr>
          <w:noProof/>
          <w:sz w:val="24"/>
          <w:szCs w:val="24"/>
          <w:lang w:val="da-DK"/>
        </w:rPr>
      </w:pPr>
      <w:r w:rsidRPr="6B798D5E" w:rsidR="6B798D5E">
        <w:rPr>
          <w:noProof/>
          <w:sz w:val="24"/>
          <w:szCs w:val="24"/>
          <w:lang w:val="da-DK"/>
        </w:rPr>
        <w:t>Ekstra strømper</w:t>
      </w:r>
    </w:p>
    <w:p w:rsidR="00F05337" w:rsidP="00F05337" w:rsidRDefault="00F05337" w14:paraId="0CBF9953" w14:textId="193679BA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Uniform og tørklæde</w:t>
      </w:r>
    </w:p>
    <w:p w:rsidR="00F05337" w:rsidP="00F05337" w:rsidRDefault="00F05337" w14:paraId="62A51E30" w14:textId="79A00153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Regntøj</w:t>
      </w:r>
    </w:p>
    <w:p w:rsidR="00F05337" w:rsidP="00F05337" w:rsidRDefault="00F05337" w14:paraId="397125A6" w14:textId="15F2B630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Gode gå-sko</w:t>
      </w:r>
      <w:r w:rsidR="006726B7">
        <w:rPr>
          <w:noProof/>
          <w:sz w:val="24"/>
          <w:szCs w:val="24"/>
          <w:lang w:val="da-DK"/>
        </w:rPr>
        <w:t xml:space="preserve"> eller vandrestøvler</w:t>
      </w:r>
    </w:p>
    <w:p w:rsidR="00F05337" w:rsidP="00F05337" w:rsidRDefault="00F05337" w14:paraId="1ED1604C" w14:textId="2527B44A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Gummistøvler</w:t>
      </w:r>
    </w:p>
    <w:p w:rsidR="00F05337" w:rsidP="00F05337" w:rsidRDefault="00F05337" w14:paraId="44693E79" w14:textId="3B684CA4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Varmt overtøj</w:t>
      </w:r>
    </w:p>
    <w:p w:rsidR="00F05337" w:rsidP="00F05337" w:rsidRDefault="00F05337" w14:paraId="5EF45EC4" w14:textId="1E2DD6B9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2 par strømper</w:t>
      </w:r>
    </w:p>
    <w:p w:rsidR="00F05337" w:rsidP="00F05337" w:rsidRDefault="00F05337" w14:paraId="71314085" w14:textId="25CA362F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Varme sokker</w:t>
      </w:r>
    </w:p>
    <w:p w:rsidR="00F05337" w:rsidP="00F05337" w:rsidRDefault="00F05337" w14:paraId="6726980C" w14:textId="0893E491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Ekstra undertøj</w:t>
      </w:r>
    </w:p>
    <w:p w:rsidR="00F05337" w:rsidP="00F05337" w:rsidRDefault="00F05337" w14:paraId="189FF7C2" w14:textId="151C6848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Et par bukser</w:t>
      </w:r>
    </w:p>
    <w:p w:rsidR="00F05337" w:rsidP="00F05337" w:rsidRDefault="00F05337" w14:paraId="12F52DAA" w14:textId="215159E2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1-2 bluser/T-shirts</w:t>
      </w:r>
    </w:p>
    <w:p w:rsidR="00F05337" w:rsidP="00F05337" w:rsidRDefault="00F05337" w14:paraId="6C4ADCD1" w14:textId="10408BE4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Evt. skiundertøj</w:t>
      </w:r>
    </w:p>
    <w:p w:rsidR="00F05337" w:rsidP="00F05337" w:rsidRDefault="00F05337" w14:paraId="0063D578" w14:textId="102742B4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Toiletgrej: Tandbørste, tandpasta mm.</w:t>
      </w:r>
    </w:p>
    <w:p w:rsidR="00F05337" w:rsidP="00F05337" w:rsidRDefault="00F05337" w14:paraId="46E3C5D6" w14:textId="1B4416EC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 xml:space="preserve">Spisegrej: </w:t>
      </w:r>
      <w:r w:rsidR="00BF2D1C">
        <w:rPr>
          <w:noProof/>
          <w:sz w:val="24"/>
          <w:szCs w:val="24"/>
          <w:lang w:val="da-DK"/>
        </w:rPr>
        <w:t>flad og dyb tallerken, bestik, krus og viskestykke samlet i en bestikpose.</w:t>
      </w:r>
    </w:p>
    <w:p w:rsidR="00BF2D1C" w:rsidP="00F05337" w:rsidRDefault="00BF2D1C" w14:paraId="34BA3AB7" w14:textId="06E5469E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Sovepose</w:t>
      </w:r>
    </w:p>
    <w:p w:rsidR="00BF2D1C" w:rsidP="00F05337" w:rsidRDefault="00BF2D1C" w14:paraId="0AA4A9B8" w14:textId="109DBEED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Liggeunderlag (kun oppusteligt, hvis spejderen selv kan puste det op)</w:t>
      </w:r>
    </w:p>
    <w:p w:rsidR="00214040" w:rsidP="00BF2D1C" w:rsidRDefault="00BF2D1C" w14:paraId="04641671" w14:textId="2DBC122A">
      <w:pPr>
        <w:pStyle w:val="Listeafsnit"/>
        <w:numPr>
          <w:ilvl w:val="0"/>
          <w:numId w:val="3"/>
        </w:num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Lommelygte</w:t>
      </w:r>
    </w:p>
    <w:p w:rsidRPr="00111C8B" w:rsidR="00111C8B" w:rsidP="00231653" w:rsidRDefault="00111C8B" w14:paraId="77CE156B" w14:textId="666B6E75">
      <w:pPr>
        <w:ind w:left="360" w:right="-46"/>
        <w:rPr>
          <w:noProof/>
          <w:sz w:val="24"/>
          <w:szCs w:val="24"/>
          <w:lang w:val="da-DK"/>
        </w:rPr>
      </w:pPr>
      <w:r w:rsidRPr="00111C8B">
        <w:rPr>
          <w:noProof/>
          <w:sz w:val="24"/>
          <w:szCs w:val="24"/>
          <w:lang w:val="da-DK"/>
        </w:rPr>
        <w:t xml:space="preserve">Pak </w:t>
      </w:r>
      <w:r>
        <w:rPr>
          <w:noProof/>
          <w:sz w:val="24"/>
          <w:szCs w:val="24"/>
          <w:lang w:val="da-DK"/>
        </w:rPr>
        <w:t>gerne</w:t>
      </w:r>
      <w:r w:rsidR="00231653">
        <w:rPr>
          <w:noProof/>
          <w:sz w:val="24"/>
          <w:szCs w:val="24"/>
          <w:lang w:val="da-DK"/>
        </w:rPr>
        <w:t xml:space="preserve"> det der ikke skal med på gåturen</w:t>
      </w:r>
      <w:r>
        <w:rPr>
          <w:noProof/>
          <w:sz w:val="24"/>
          <w:szCs w:val="24"/>
          <w:lang w:val="da-DK"/>
        </w:rPr>
        <w:t xml:space="preserve"> i </w:t>
      </w:r>
      <w:r w:rsidRPr="00111C8B">
        <w:rPr>
          <w:i/>
          <w:iCs/>
          <w:noProof/>
          <w:sz w:val="24"/>
          <w:szCs w:val="24"/>
          <w:lang w:val="da-DK"/>
        </w:rPr>
        <w:t>en</w:t>
      </w:r>
      <w:r>
        <w:rPr>
          <w:noProof/>
          <w:sz w:val="24"/>
          <w:szCs w:val="24"/>
          <w:lang w:val="da-DK"/>
        </w:rPr>
        <w:t xml:space="preserve"> </w:t>
      </w:r>
      <w:r w:rsidRPr="00111C8B">
        <w:rPr>
          <w:noProof/>
          <w:sz w:val="24"/>
          <w:szCs w:val="24"/>
          <w:lang w:val="da-DK"/>
        </w:rPr>
        <w:t xml:space="preserve">stor taske, som bliver kørt til </w:t>
      </w:r>
      <w:r>
        <w:rPr>
          <w:noProof/>
          <w:sz w:val="24"/>
          <w:szCs w:val="24"/>
          <w:lang w:val="da-DK"/>
        </w:rPr>
        <w:t>Trollhytten.</w:t>
      </w:r>
    </w:p>
    <w:p w:rsidRPr="00111C8B" w:rsidR="00111C8B" w:rsidP="00111C8B" w:rsidRDefault="00111C8B" w14:paraId="50AD81F5" w14:textId="0FB397AA">
      <w:pPr>
        <w:rPr>
          <w:noProof/>
          <w:sz w:val="24"/>
          <w:szCs w:val="24"/>
          <w:lang w:val="da-DK"/>
        </w:rPr>
      </w:pPr>
    </w:p>
    <w:sectPr w:rsidRPr="00111C8B" w:rsidR="00111C8B" w:rsidSect="00E641C4">
      <w:type w:val="continuous"/>
      <w:pgSz w:w="12240" w:h="15840" w:orient="portrait"/>
      <w:pgMar w:top="851" w:right="1134" w:bottom="1701" w:left="1134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3789" w:rsidP="00BF2D1C" w:rsidRDefault="00513789" w14:paraId="481AA0CA" w14:textId="77777777">
      <w:pPr>
        <w:spacing w:after="0" w:line="240" w:lineRule="auto"/>
      </w:pPr>
      <w:r>
        <w:separator/>
      </w:r>
    </w:p>
  </w:endnote>
  <w:endnote w:type="continuationSeparator" w:id="0">
    <w:p w:rsidR="00513789" w:rsidP="00BF2D1C" w:rsidRDefault="00513789" w14:paraId="051682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824D1" w:rsidRDefault="006824D1" w14:paraId="6D9CD1E6" w14:textId="049C8248">
    <w:pPr>
      <w:pStyle w:val="Sidefod"/>
    </w:pPr>
    <w:r>
      <w:rPr>
        <w:rFonts w:ascii="Abadi" w:hAnsi="Abadi"/>
        <w:noProof/>
        <w:color w:val="17365D" w:themeColor="text2" w:themeShade="BF"/>
        <w:sz w:val="64"/>
        <w:szCs w:val="64"/>
        <w:lang w:val="da-DK"/>
      </w:rPr>
      <w:drawing>
        <wp:anchor distT="0" distB="0" distL="114300" distR="114300" simplePos="0" relativeHeight="251665408" behindDoc="0" locked="0" layoutInCell="1" allowOverlap="1" wp14:anchorId="6E6111FE" wp14:editId="4EFEABE0">
          <wp:simplePos x="0" y="0"/>
          <wp:positionH relativeFrom="column">
            <wp:posOffset>5023485</wp:posOffset>
          </wp:positionH>
          <wp:positionV relativeFrom="paragraph">
            <wp:posOffset>-252095</wp:posOffset>
          </wp:positionV>
          <wp:extent cx="1990725" cy="1039495"/>
          <wp:effectExtent l="0" t="0" r="0" b="8255"/>
          <wp:wrapNone/>
          <wp:docPr id="1877067031" name="Billede 1" descr="Et billede, der indeholder træ&#10;&#10;Automatisk genereret beskrivelse med lav til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80985" name="Billede 1" descr="Et billede, der indeholder træ&#10;&#10;Automatisk genereret beskrivelse med lav tilli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90" r="34908"/>
                  <a:stretch/>
                </pic:blipFill>
                <pic:spPr bwMode="auto">
                  <a:xfrm>
                    <a:off x="0" y="0"/>
                    <a:ext cx="199072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badi" w:hAnsi="Abadi"/>
        <w:noProof/>
        <w:color w:val="17365D" w:themeColor="text2" w:themeShade="BF"/>
        <w:sz w:val="64"/>
        <w:szCs w:val="64"/>
        <w:lang w:val="da-DK"/>
      </w:rPr>
      <w:drawing>
        <wp:anchor distT="0" distB="0" distL="114300" distR="114300" simplePos="0" relativeHeight="251659264" behindDoc="0" locked="0" layoutInCell="1" allowOverlap="1" wp14:anchorId="5F632C87" wp14:editId="1953232B">
          <wp:simplePos x="0" y="0"/>
          <wp:positionH relativeFrom="margin">
            <wp:posOffset>3518535</wp:posOffset>
          </wp:positionH>
          <wp:positionV relativeFrom="paragraph">
            <wp:posOffset>-271145</wp:posOffset>
          </wp:positionV>
          <wp:extent cx="2028825" cy="1039495"/>
          <wp:effectExtent l="0" t="0" r="9525" b="8255"/>
          <wp:wrapNone/>
          <wp:docPr id="663766662" name="Billede 1" descr="Et billede, der indeholder træ&#10;&#10;Automatisk genereret beskrivelse med lav til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80985" name="Billede 1" descr="Et billede, der indeholder træ&#10;&#10;Automatisk genereret beskrivelse med lav tilli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23"/>
                  <a:stretch/>
                </pic:blipFill>
                <pic:spPr bwMode="auto">
                  <a:xfrm flipH="1">
                    <a:off x="0" y="0"/>
                    <a:ext cx="202882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badi" w:hAnsi="Abadi"/>
        <w:noProof/>
        <w:color w:val="17365D" w:themeColor="text2" w:themeShade="BF"/>
        <w:sz w:val="64"/>
        <w:szCs w:val="64"/>
        <w:lang w:val="da-DK"/>
      </w:rPr>
      <w:drawing>
        <wp:anchor distT="0" distB="0" distL="114300" distR="114300" simplePos="0" relativeHeight="251666432" behindDoc="0" locked="0" layoutInCell="1" allowOverlap="1" wp14:anchorId="595F0E7E" wp14:editId="1704C763">
          <wp:simplePos x="0" y="0"/>
          <wp:positionH relativeFrom="margin">
            <wp:posOffset>2019300</wp:posOffset>
          </wp:positionH>
          <wp:positionV relativeFrom="paragraph">
            <wp:posOffset>-353060</wp:posOffset>
          </wp:positionV>
          <wp:extent cx="1804670" cy="1159510"/>
          <wp:effectExtent l="0" t="0" r="5080" b="2540"/>
          <wp:wrapNone/>
          <wp:docPr id="1564235686" name="Billede 1" descr="Et billede, der indeholder træ&#10;&#10;Automatisk genereret beskrivelse med lav til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80985" name="Billede 1" descr="Et billede, der indeholder træ&#10;&#10;Automatisk genereret beskrivelse med lav tilli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575" r="38642"/>
                  <a:stretch/>
                </pic:blipFill>
                <pic:spPr bwMode="auto">
                  <a:xfrm>
                    <a:off x="0" y="0"/>
                    <a:ext cx="180467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badi" w:hAnsi="Abadi"/>
        <w:noProof/>
        <w:color w:val="17365D" w:themeColor="text2" w:themeShade="BF"/>
        <w:sz w:val="64"/>
        <w:szCs w:val="64"/>
        <w:lang w:val="da-DK"/>
      </w:rPr>
      <w:drawing>
        <wp:anchor distT="0" distB="0" distL="114300" distR="114300" simplePos="0" relativeHeight="251663360" behindDoc="0" locked="0" layoutInCell="1" allowOverlap="1" wp14:anchorId="55C94582" wp14:editId="033EB0D1">
          <wp:simplePos x="0" y="0"/>
          <wp:positionH relativeFrom="column">
            <wp:posOffset>-619125</wp:posOffset>
          </wp:positionH>
          <wp:positionV relativeFrom="paragraph">
            <wp:posOffset>-257810</wp:posOffset>
          </wp:positionV>
          <wp:extent cx="2941320" cy="1039495"/>
          <wp:effectExtent l="0" t="0" r="0" b="8255"/>
          <wp:wrapNone/>
          <wp:docPr id="1793380985" name="Billede 1" descr="Et billede, der indeholder træ&#10;&#10;Automatisk genereret beskrivelse med lav til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80985" name="Billede 1" descr="Et billede, der indeholder træ&#10;&#10;Automatisk genereret beskrivelse med lav tilli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3789" w:rsidP="00BF2D1C" w:rsidRDefault="00513789" w14:paraId="35A0F7A8" w14:textId="77777777">
      <w:pPr>
        <w:spacing w:after="0" w:line="240" w:lineRule="auto"/>
      </w:pPr>
      <w:r>
        <w:separator/>
      </w:r>
    </w:p>
  </w:footnote>
  <w:footnote w:type="continuationSeparator" w:id="0">
    <w:p w:rsidR="00513789" w:rsidP="00BF2D1C" w:rsidRDefault="00513789" w14:paraId="53696A2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87A71"/>
    <w:multiLevelType w:val="hybridMultilevel"/>
    <w:tmpl w:val="4DC0547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FF0185"/>
    <w:multiLevelType w:val="hybridMultilevel"/>
    <w:tmpl w:val="E1C6FAF0"/>
    <w:lvl w:ilvl="0" w:tplc="0406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CD512C"/>
    <w:multiLevelType w:val="hybridMultilevel"/>
    <w:tmpl w:val="75E8B29C"/>
    <w:lvl w:ilvl="0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11311361">
    <w:abstractNumId w:val="2"/>
  </w:num>
  <w:num w:numId="2" w16cid:durableId="756709101">
    <w:abstractNumId w:val="0"/>
  </w:num>
  <w:num w:numId="3" w16cid:durableId="25690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A"/>
    <w:rsid w:val="00035E31"/>
    <w:rsid w:val="00053365"/>
    <w:rsid w:val="00077ED2"/>
    <w:rsid w:val="000B0111"/>
    <w:rsid w:val="00100166"/>
    <w:rsid w:val="00111C8B"/>
    <w:rsid w:val="00133653"/>
    <w:rsid w:val="00201C8F"/>
    <w:rsid w:val="00214040"/>
    <w:rsid w:val="00231653"/>
    <w:rsid w:val="002707EA"/>
    <w:rsid w:val="00274414"/>
    <w:rsid w:val="002B2799"/>
    <w:rsid w:val="002E2ECB"/>
    <w:rsid w:val="003651CB"/>
    <w:rsid w:val="003C4568"/>
    <w:rsid w:val="003E25C0"/>
    <w:rsid w:val="00445313"/>
    <w:rsid w:val="00513789"/>
    <w:rsid w:val="00523689"/>
    <w:rsid w:val="00561BEA"/>
    <w:rsid w:val="005A0D3A"/>
    <w:rsid w:val="005B5D76"/>
    <w:rsid w:val="006726B7"/>
    <w:rsid w:val="006824D1"/>
    <w:rsid w:val="007142AE"/>
    <w:rsid w:val="00727736"/>
    <w:rsid w:val="0075449E"/>
    <w:rsid w:val="00754D3C"/>
    <w:rsid w:val="00811589"/>
    <w:rsid w:val="00881421"/>
    <w:rsid w:val="00897CFA"/>
    <w:rsid w:val="00907E16"/>
    <w:rsid w:val="009349DF"/>
    <w:rsid w:val="009D62DB"/>
    <w:rsid w:val="009E0655"/>
    <w:rsid w:val="00A454CC"/>
    <w:rsid w:val="00A51386"/>
    <w:rsid w:val="00B566E8"/>
    <w:rsid w:val="00B8415B"/>
    <w:rsid w:val="00BF2D1C"/>
    <w:rsid w:val="00CC6DDA"/>
    <w:rsid w:val="00CD5885"/>
    <w:rsid w:val="00E20BE0"/>
    <w:rsid w:val="00E641C4"/>
    <w:rsid w:val="00E65385"/>
    <w:rsid w:val="00F05337"/>
    <w:rsid w:val="00F41B24"/>
    <w:rsid w:val="00F55755"/>
    <w:rsid w:val="00FF2824"/>
    <w:rsid w:val="6B798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D057C"/>
  <w15:docId w15:val="{650137CA-A3D8-4B36-B6EA-5B1AC4A9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2D1C"/>
    <w:pPr>
      <w:keepNext/>
      <w:keepLines/>
      <w:spacing w:before="240" w:after="0"/>
      <w:outlineLvl w:val="0"/>
    </w:pPr>
    <w:rPr>
      <w:rFonts w:ascii="Abadi" w:hAnsi="Abadi" w:eastAsiaTheme="majorEastAsia" w:cstheme="majorBidi"/>
      <w:smallCaps/>
      <w:color w:val="17365D" w:themeColor="text2" w:themeShade="BF"/>
      <w:sz w:val="28"/>
      <w:szCs w:val="28"/>
      <w:lang w:val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566E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566E8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0533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F053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BF2D1C"/>
    <w:rPr>
      <w:rFonts w:ascii="Abadi" w:hAnsi="Abadi" w:eastAsiaTheme="majorEastAsia" w:cstheme="majorBidi"/>
      <w:smallCaps/>
      <w:color w:val="17365D" w:themeColor="text2" w:themeShade="BF"/>
      <w:sz w:val="28"/>
      <w:szCs w:val="28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BF2D1C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BF2D1C"/>
  </w:style>
  <w:style w:type="paragraph" w:styleId="Sidefod">
    <w:name w:val="footer"/>
    <w:basedOn w:val="Normal"/>
    <w:link w:val="SidefodTegn"/>
    <w:uiPriority w:val="99"/>
    <w:unhideWhenUsed/>
    <w:rsid w:val="00BF2D1C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BF2D1C"/>
  </w:style>
  <w:style w:type="character" w:styleId="Ulstomtale">
    <w:name w:val="Unresolved Mention"/>
    <w:basedOn w:val="Standardskrifttypeiafsnit"/>
    <w:uiPriority w:val="99"/>
    <w:semiHidden/>
    <w:unhideWhenUsed/>
    <w:rsid w:val="006824D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82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hammeluglerne.dk/begivenhed/rystesammentur-mini" TargetMode="Externa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 Bo Jørgensen</dc:creator>
  <lastModifiedBy>Katrine Sejer Sørensen</lastModifiedBy>
  <revision>19</revision>
  <dcterms:created xsi:type="dcterms:W3CDTF">2021-08-19T06:41:00.0000000Z</dcterms:created>
  <dcterms:modified xsi:type="dcterms:W3CDTF">2024-08-30T14:26:13.6520056Z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